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A3CE8" w:rsidRPr="002B555E" w:rsidRDefault="000A3CE8" w:rsidP="000A3CE8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A3CE8" w:rsidRPr="002B555E" w:rsidTr="00852227">
        <w:trPr>
          <w:trHeight w:val="1046"/>
        </w:trPr>
        <w:tc>
          <w:tcPr>
            <w:tcW w:w="4111" w:type="dxa"/>
          </w:tcPr>
          <w:p w:rsidR="000A3CE8" w:rsidRPr="002B555E" w:rsidRDefault="000A3CE8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0A3CE8" w:rsidRPr="002B555E" w:rsidRDefault="000A3CE8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A3CE8" w:rsidRPr="002B555E" w:rsidRDefault="000A3CE8" w:rsidP="00E8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E846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30.08.24 </w:t>
            </w: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E846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0A3CE8" w:rsidRPr="002B555E" w:rsidRDefault="000A3CE8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A3CE8" w:rsidRPr="002B555E" w:rsidRDefault="000A3CE8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A3CE8" w:rsidRPr="002B555E" w:rsidRDefault="000A3CE8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A3CE8" w:rsidRPr="002B555E" w:rsidRDefault="000A3CE8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E846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30.08.24 </w:t>
            </w:r>
            <w:r w:rsidR="007B6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г. №</w:t>
            </w:r>
            <w:r w:rsidR="00E846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  <w:p w:rsidR="000A3CE8" w:rsidRPr="002B555E" w:rsidRDefault="000A3CE8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3CE8" w:rsidRPr="008A4237" w:rsidRDefault="000A3CE8" w:rsidP="000A3C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3CE8" w:rsidRPr="008A4237" w:rsidRDefault="000A3CE8" w:rsidP="000A3CE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4237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0A3CE8" w:rsidRPr="008A4237" w:rsidRDefault="000A3CE8" w:rsidP="000A3CE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4237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«Рисование (изобразительное искусство)»</w:t>
      </w:r>
    </w:p>
    <w:p w:rsidR="000A3CE8" w:rsidRPr="008A4237" w:rsidRDefault="000A3CE8" w:rsidP="000A3CE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4237">
        <w:rPr>
          <w:rFonts w:ascii="Times New Roman" w:eastAsia="Times New Roman" w:hAnsi="Times New Roman" w:cs="Times New Roman"/>
          <w:b/>
          <w:sz w:val="28"/>
          <w:szCs w:val="28"/>
        </w:rPr>
        <w:t>1 А</w:t>
      </w:r>
      <w:r w:rsidR="008A4237" w:rsidRPr="008A42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A4237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55E"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8A4237" w:rsidRDefault="000A3CE8" w:rsidP="007B66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42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Автор-составитель:</w:t>
      </w:r>
      <w:r w:rsidR="007B6621" w:rsidRPr="008A4237">
        <w:rPr>
          <w:rFonts w:ascii="Times New Roman" w:eastAsia="Times New Roman" w:hAnsi="Times New Roman" w:cs="Times New Roman"/>
          <w:sz w:val="28"/>
          <w:szCs w:val="28"/>
        </w:rPr>
        <w:t xml:space="preserve">   Куликова Ирина Викторовна</w:t>
      </w:r>
      <w:r w:rsidR="008A4237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8A4237" w:rsidRPr="008A4237" w:rsidRDefault="008A4237" w:rsidP="008A4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Pr="008A4237">
        <w:rPr>
          <w:rFonts w:ascii="Times New Roman" w:eastAsia="Times New Roman" w:hAnsi="Times New Roman" w:cs="Times New Roman"/>
          <w:sz w:val="28"/>
          <w:szCs w:val="28"/>
        </w:rPr>
        <w:t>учитель</w:t>
      </w:r>
    </w:p>
    <w:p w:rsidR="000A3CE8" w:rsidRPr="008A4237" w:rsidRDefault="000A3CE8" w:rsidP="007B66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A4237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</w:t>
      </w:r>
    </w:p>
    <w:p w:rsidR="000A3CE8" w:rsidRPr="008A4237" w:rsidRDefault="000A3CE8" w:rsidP="007B66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0A3CE8" w:rsidRPr="002B555E" w:rsidRDefault="000A3CE8" w:rsidP="007B6621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2B555E">
        <w:rPr>
          <w:rFonts w:ascii="Times New Roman" w:eastAsia="Times New Roman" w:hAnsi="Times New Roman" w:cs="Times New Roman"/>
          <w:sz w:val="16"/>
          <w:szCs w:val="16"/>
        </w:rPr>
        <w:t xml:space="preserve">                      </w:t>
      </w:r>
    </w:p>
    <w:p w:rsidR="000A3CE8" w:rsidRPr="002B555E" w:rsidRDefault="000A3CE8" w:rsidP="007B66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7B66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7B66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0A3CE8" w:rsidRPr="002B555E" w:rsidRDefault="000A3CE8" w:rsidP="000A3CE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заседании методич</w:t>
      </w:r>
      <w:r w:rsidR="00E846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еского объединения (протокол от 27.08.24 </w:t>
      </w: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г. №</w:t>
      </w:r>
      <w:r w:rsidR="00E846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</w:p>
    <w:p w:rsidR="000A3CE8" w:rsidRPr="002B555E" w:rsidRDefault="000A3CE8" w:rsidP="000A3CE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3CE8" w:rsidRPr="002B555E" w:rsidRDefault="000A3CE8" w:rsidP="000A3CE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555E">
        <w:rPr>
          <w:rFonts w:ascii="Times New Roman" w:eastAsia="Times New Roman" w:hAnsi="Times New Roman" w:cs="Times New Roman"/>
          <w:sz w:val="28"/>
          <w:szCs w:val="28"/>
        </w:rPr>
        <w:t>Междуреченск, 20</w:t>
      </w:r>
      <w:r w:rsidR="007B6621">
        <w:rPr>
          <w:rFonts w:ascii="Times New Roman" w:eastAsia="Times New Roman" w:hAnsi="Times New Roman" w:cs="Times New Roman"/>
          <w:sz w:val="28"/>
          <w:szCs w:val="28"/>
        </w:rPr>
        <w:t>24</w:t>
      </w:r>
    </w:p>
    <w:p w:rsidR="00815DBD" w:rsidRPr="00E3046F" w:rsidRDefault="00815DBD" w:rsidP="00E3046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  <w:r w:rsidR="002D6338" w:rsidRPr="00E304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0A3CE8" w:rsidRPr="00E3046F" w:rsidRDefault="00815DBD" w:rsidP="00E3046F">
      <w:pPr>
        <w:widowControl w:val="0"/>
        <w:autoSpaceDN w:val="0"/>
        <w:spacing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Рабочая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программа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по учебному 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предмету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>: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="000A3CE8"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Рисование (изобразительное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="000A3CE8"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искусство)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для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1 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класса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>составлена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на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основе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E3046F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>требований к личностным и предметным результатам освоения АООП; программы формирования базовых учебных действий с учётом:</w:t>
      </w:r>
      <w:r w:rsidR="008A4237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Авторской программы И. А. Грошенкова по изобразительному искусству для специальных (коррекционных) образовательных учреждений</w:t>
      </w:r>
      <w:r w:rsidR="008A423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под. редакцией В.В.</w:t>
      </w:r>
      <w:r w:rsidR="00C4618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8A423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Воронковой </w:t>
      </w: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7-е издание, Москва, «Просвещение», 2010г.</w:t>
      </w:r>
      <w:r w:rsidR="002D6338"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; у</w:t>
      </w:r>
      <w:r w:rsidR="00F66139"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чебного плана образовательного учреждения.</w:t>
      </w:r>
    </w:p>
    <w:p w:rsidR="002D6338" w:rsidRPr="00E3046F" w:rsidRDefault="00815DBD" w:rsidP="00E30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Цели: </w:t>
      </w:r>
    </w:p>
    <w:p w:rsidR="00815DBD" w:rsidRPr="00E3046F" w:rsidRDefault="00815DBD" w:rsidP="00E30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en-US"/>
        </w:rPr>
        <w:t>-</w:t>
      </w:r>
      <w:r w:rsidRPr="00E3046F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всестороннее 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обучение умению видеть прекрасное в жизни и искусстве; </w:t>
      </w:r>
    </w:p>
    <w:p w:rsidR="00815DBD" w:rsidRPr="00E3046F" w:rsidRDefault="00815DBD" w:rsidP="00E30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  <w:t xml:space="preserve">-формирование элементарных знаний об изобразительном искусстве, общих и специальных умений и навыков изобразительной деятельности, развитие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</w:t>
      </w:r>
    </w:p>
    <w:p w:rsidR="00815DBD" w:rsidRPr="00E3046F" w:rsidRDefault="00815DBD" w:rsidP="00E30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  <w:t>-развитие умения пользоваться полученными практическими навыками в повседневной жизни.</w:t>
      </w:r>
    </w:p>
    <w:p w:rsidR="002D6338" w:rsidRPr="00E3046F" w:rsidRDefault="002D6338" w:rsidP="00E30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:rsidR="00815DBD" w:rsidRPr="00E3046F" w:rsidRDefault="00815DBD" w:rsidP="00E3046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ar-SA"/>
        </w:rPr>
      </w:pPr>
      <w:r w:rsidRPr="00E3046F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ar-SA"/>
        </w:rPr>
        <w:t>Общая характеристика учебного предмета</w:t>
      </w:r>
      <w:r w:rsidR="002D6338" w:rsidRPr="00E3046F">
        <w:rPr>
          <w:rFonts w:ascii="Times New Roman" w:eastAsia="Arial Unicode MS" w:hAnsi="Times New Roman" w:cs="Times New Roman"/>
          <w:b/>
          <w:bCs/>
          <w:color w:val="000000" w:themeColor="text1"/>
          <w:sz w:val="24"/>
          <w:szCs w:val="24"/>
          <w:lang w:eastAsia="ar-SA"/>
        </w:rPr>
        <w:t>.</w:t>
      </w:r>
    </w:p>
    <w:p w:rsidR="00815DBD" w:rsidRPr="00E3046F" w:rsidRDefault="00815DBD" w:rsidP="00E3046F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Учебный предмет «Изобразительное искусство» входит в структуру изучения предметной области «Искусство». Ориентирован на</w:t>
      </w: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реализацию приоритетных направлений художественного образования, приобщение к изобразительному искусству как духовному опыту поколений, развитие индивидуальности, дарования и творческих способностей ребенка.</w:t>
      </w:r>
    </w:p>
    <w:p w:rsidR="00815DBD" w:rsidRPr="00E3046F" w:rsidRDefault="00815DBD" w:rsidP="00E3046F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Структура программы представлена следующими разделами:</w:t>
      </w:r>
    </w:p>
    <w:p w:rsidR="00815DBD" w:rsidRPr="00E3046F" w:rsidRDefault="00815DBD" w:rsidP="00E3046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Подготовительный период обучения.</w:t>
      </w:r>
    </w:p>
    <w:p w:rsidR="00815DBD" w:rsidRPr="00E3046F" w:rsidRDefault="00815DBD" w:rsidP="00E3046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Обучение композиционной деятельности. Развитие умений воспринимать и изображать форму предметов, пропорции, конструкцию.</w:t>
      </w:r>
    </w:p>
    <w:p w:rsidR="00815DBD" w:rsidRPr="00E3046F" w:rsidRDefault="00815DBD" w:rsidP="00E3046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Развитие восприятия цвета предметов и формирование умения передавать его в живописи.</w:t>
      </w:r>
    </w:p>
    <w:p w:rsidR="00815DBD" w:rsidRPr="00E3046F" w:rsidRDefault="00815DBD" w:rsidP="00E3046F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Обучение восприятию произведений искусства.</w:t>
      </w:r>
    </w:p>
    <w:p w:rsidR="00815DBD" w:rsidRPr="00E3046F" w:rsidRDefault="00815DBD" w:rsidP="00E3046F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Практическая направленность учебного предмета реализуется через создание практических ситуаций, необходимых для освоения обучающимися коммуникативных навыков, необходимых для решения жизненных задач.</w:t>
      </w:r>
    </w:p>
    <w:p w:rsidR="00815DBD" w:rsidRPr="00E3046F" w:rsidRDefault="00815DBD" w:rsidP="00E304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Коррекционная направленность уроков состоит в том, чтобы содействовать преодолению существенных недостатков познавательной деятельности учащихся путем формирования и развития у них правильного восприятия формы, конструкции, цвета предметов, их положения в пространстве и умения находить в предметах существенные признаки, а также устанавливать существующее между ними сходство и различие. Коррекционная направленность обучения предполагает активное развитие у учащихся интеллектуальных операций, и прежде всего процессов анализа, синтеза, сравнения, а также умения планировать свою работу, намечать последовательность выполнения рисунка. Благодаря этому у детей совершенствуются зрительно-моторные координации, развивается </w:t>
      </w:r>
    </w:p>
    <w:p w:rsidR="00815DBD" w:rsidRPr="00E3046F" w:rsidRDefault="00815DBD" w:rsidP="00E304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эмоционально-волевая и двигательная сферы.</w:t>
      </w:r>
    </w:p>
    <w:p w:rsidR="002D6338" w:rsidRPr="00E3046F" w:rsidRDefault="002D6338" w:rsidP="00E304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DBD" w:rsidRPr="00E3046F" w:rsidRDefault="00815DBD" w:rsidP="00E3046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Программой предусматриваются следующие виды работы:</w:t>
      </w:r>
    </w:p>
    <w:p w:rsidR="00815DBD" w:rsidRPr="00E3046F" w:rsidRDefault="00815DBD" w:rsidP="00E3046F">
      <w:pPr>
        <w:pStyle w:val="a8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lastRenderedPageBreak/>
        <w:t>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</w:t>
      </w:r>
      <w:r w:rsidR="00843D5D"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;</w:t>
      </w:r>
    </w:p>
    <w:p w:rsidR="00815DBD" w:rsidRPr="00E3046F" w:rsidRDefault="00815DBD" w:rsidP="00E3046F">
      <w:pPr>
        <w:pStyle w:val="a8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лепка объемного и плоскостного изображения (барельеф на картоне) с натуры или по образцу, по памяти, воображению; лепка на тему; лепка декоративной композиции;</w:t>
      </w:r>
    </w:p>
    <w:p w:rsidR="00815DBD" w:rsidRPr="00E3046F" w:rsidRDefault="00815DBD" w:rsidP="00E3046F">
      <w:pPr>
        <w:pStyle w:val="a8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выполнение плоскостной и полуобъемной аппликаций (без фиксации деталей на изобразительной поверхности («подвижная аппликация») и с фиксацией деталей на 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аппликации;</w:t>
      </w:r>
    </w:p>
    <w:p w:rsidR="00815DBD" w:rsidRPr="00E3046F" w:rsidRDefault="00815DBD" w:rsidP="00E3046F">
      <w:pPr>
        <w:pStyle w:val="a8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проведение беседы о содержании рассматриваемых репродукций с картины художников, книжной иллюстрации, картинки, произведения народного и декоративно-прикладного искусства.</w:t>
      </w:r>
    </w:p>
    <w:p w:rsidR="00815DBD" w:rsidRPr="00E3046F" w:rsidRDefault="00815DBD" w:rsidP="00E3046F">
      <w:pPr>
        <w:spacing w:after="0" w:line="240" w:lineRule="auto"/>
        <w:ind w:left="349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программе предусмотрены следующие формы и методы организации деятельности: </w:t>
      </w:r>
    </w:p>
    <w:p w:rsidR="00815DBD" w:rsidRPr="00E3046F" w:rsidRDefault="00EA68D1" w:rsidP="00E3046F">
      <w:pPr>
        <w:spacing w:after="0" w:line="240" w:lineRule="auto"/>
        <w:ind w:left="34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формы: </w:t>
      </w:r>
      <w:r w:rsidR="00815DBD"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игры, упражнения, практические задания, тренинги, конструирование ситуаций, развлечения - загадки, задачи-шутки, ребусы, конкурсы и др.</w:t>
      </w:r>
    </w:p>
    <w:p w:rsidR="00815DBD" w:rsidRPr="00E3046F" w:rsidRDefault="00EA68D1" w:rsidP="00E3046F">
      <w:pPr>
        <w:spacing w:after="0" w:line="240" w:lineRule="auto"/>
        <w:ind w:left="34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</w:t>
      </w:r>
      <w:r w:rsidR="00815DBD"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етоды:наглядность</w:t>
      </w: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,</w:t>
      </w:r>
      <w:r w:rsidR="00815DBD"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взаимодействие</w:t>
      </w: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,</w:t>
      </w:r>
      <w:r w:rsidR="00815DBD"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поощрение</w:t>
      </w: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,</w:t>
      </w:r>
      <w:r w:rsidR="00815DBD"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наблюдение</w:t>
      </w: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,</w:t>
      </w:r>
      <w:r w:rsidR="00815DBD"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коллективная работа, работа в парах</w:t>
      </w: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,</w:t>
      </w:r>
      <w:r w:rsidR="00815DBD"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игра.      </w:t>
      </w:r>
    </w:p>
    <w:p w:rsidR="00815DBD" w:rsidRPr="00E3046F" w:rsidRDefault="00815DBD" w:rsidP="00E304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815DBD" w:rsidRPr="00E3046F" w:rsidRDefault="00815DBD" w:rsidP="00E3046F">
      <w:pPr>
        <w:spacing w:after="0" w:line="240" w:lineRule="auto"/>
        <w:ind w:left="696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Место предмета </w:t>
      </w:r>
      <w:r w:rsidR="00455FD6"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«Изобразительное искусство» </w:t>
      </w:r>
      <w:r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в учебном плане</w:t>
      </w:r>
      <w:r w:rsidR="00600991"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.</w:t>
      </w:r>
    </w:p>
    <w:p w:rsidR="00600991" w:rsidRPr="00E3046F" w:rsidRDefault="00600991" w:rsidP="00E3046F">
      <w:pPr>
        <w:spacing w:after="0" w:line="240" w:lineRule="auto"/>
        <w:ind w:left="696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815DBD" w:rsidRPr="00E3046F" w:rsidRDefault="00815DBD" w:rsidP="00E3046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соответствии с учебным планом МКОУ ОШ «Коррекция и развитие» общий объём учебного времени в 1 классе 33 часа в год, 1 час в неделю </w:t>
      </w: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дополнительных каникул, предусмотренных для 1 класса. </w:t>
      </w:r>
    </w:p>
    <w:p w:rsidR="00815DBD" w:rsidRPr="00E3046F" w:rsidRDefault="00815DBD" w:rsidP="00E3046F">
      <w:pPr>
        <w:pStyle w:val="a4"/>
        <w:spacing w:before="0" w:beforeAutospacing="0" w:after="0" w:afterAutospacing="0"/>
        <w:ind w:firstLine="709"/>
        <w:jc w:val="both"/>
        <w:rPr>
          <w:iCs/>
          <w:color w:val="000000" w:themeColor="text1"/>
        </w:rPr>
      </w:pPr>
    </w:p>
    <w:p w:rsidR="00815DBD" w:rsidRPr="00E3046F" w:rsidRDefault="00815DBD" w:rsidP="00E30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Личностные</w:t>
      </w:r>
      <w:r w:rsidR="00455FD6"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планируемые</w:t>
      </w:r>
      <w:r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результаты</w:t>
      </w:r>
      <w:r w:rsidR="00455FD6"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освоения программы</w:t>
      </w:r>
      <w:r w:rsidR="00600991"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:</w:t>
      </w:r>
    </w:p>
    <w:p w:rsidR="00600991" w:rsidRPr="00E3046F" w:rsidRDefault="00600991" w:rsidP="00E30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815DBD" w:rsidRPr="00E3046F" w:rsidRDefault="00815DBD" w:rsidP="00E3046F">
      <w:pPr>
        <w:pStyle w:val="a8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уважительное отношение к культуре и искусству народов Родины, своего города;</w:t>
      </w:r>
    </w:p>
    <w:p w:rsidR="00815DBD" w:rsidRPr="00E3046F" w:rsidRDefault="00815DBD" w:rsidP="00E3046F">
      <w:pPr>
        <w:pStyle w:val="a8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уважительное отношение к культуре и искусству других народов;</w:t>
      </w:r>
    </w:p>
    <w:p w:rsidR="00600991" w:rsidRPr="00E3046F" w:rsidRDefault="00815DBD" w:rsidP="00E3046F">
      <w:pPr>
        <w:pStyle w:val="a8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развитие этических чувств, доброжелательности и эмоционально—нравственной </w:t>
      </w:r>
    </w:p>
    <w:p w:rsidR="00815DBD" w:rsidRPr="00E3046F" w:rsidRDefault="00815DBD" w:rsidP="00E3046F">
      <w:pPr>
        <w:pStyle w:val="a8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отзывчивости, понимания и сопереживания чувствам других людей;</w:t>
      </w:r>
    </w:p>
    <w:p w:rsidR="00600991" w:rsidRPr="00E3046F" w:rsidRDefault="00815DBD" w:rsidP="00E3046F">
      <w:pPr>
        <w:pStyle w:val="a8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овладение навыками коллективной деятельности в процессе совместной</w:t>
      </w:r>
    </w:p>
    <w:p w:rsidR="00815DBD" w:rsidRPr="00E3046F" w:rsidRDefault="00815DBD" w:rsidP="00E3046F">
      <w:pPr>
        <w:pStyle w:val="a8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творческой работ в команде одноклассников под руководством учителя;</w:t>
      </w:r>
    </w:p>
    <w:p w:rsidR="00815DBD" w:rsidRPr="00E3046F" w:rsidRDefault="00815DBD" w:rsidP="00E3046F">
      <w:pPr>
        <w:pStyle w:val="a8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умение сотрудничать с товарищами в процессе совместной деятельности</w:t>
      </w:r>
      <w:r w:rsidR="00600991" w:rsidRPr="00E3046F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600991" w:rsidRPr="00E3046F" w:rsidRDefault="00600991" w:rsidP="00E304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9A5D1C" w:rsidRPr="00E3046F" w:rsidRDefault="009A5D1C" w:rsidP="00E30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Предметные планируемые результаты освоения программы:</w:t>
      </w:r>
    </w:p>
    <w:p w:rsidR="00600991" w:rsidRPr="00E3046F" w:rsidRDefault="00600991" w:rsidP="00E30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b/>
          <w:color w:val="000000" w:themeColor="text1"/>
          <w:sz w:val="24"/>
          <w:szCs w:val="24"/>
        </w:rPr>
      </w:pPr>
    </w:p>
    <w:p w:rsidR="00815DBD" w:rsidRPr="00E3046F" w:rsidRDefault="00815DBD" w:rsidP="00E3046F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Достаточный уровень:</w:t>
      </w:r>
    </w:p>
    <w:p w:rsidR="00600991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организовывать свое рабочее место, правильно сидеть за партой (столом), </w:t>
      </w:r>
    </w:p>
    <w:p w:rsidR="00815DBD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правильно держать тетрадь для рисования и карандаш;</w:t>
      </w:r>
    </w:p>
    <w:p w:rsidR="00815DBD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выполняя рисунки, использовать только одну сторону листа бумаги;</w:t>
      </w:r>
    </w:p>
    <w:p w:rsidR="00600991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обводить карандашом шаблоны несложной формы, соединять точки, проводить от </w:t>
      </w:r>
    </w:p>
    <w:p w:rsidR="00815DBD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руки вертикальные, горизонтальные, наклонные, округлые (замкнутые) линии;</w:t>
      </w:r>
    </w:p>
    <w:p w:rsidR="00815DBD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ориентироваться на плоскости листа бумаги;</w:t>
      </w:r>
    </w:p>
    <w:p w:rsidR="00600991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закрашивать рисунок цветными карандашами, соблюдая контуры рисунка и </w:t>
      </w:r>
    </w:p>
    <w:p w:rsidR="00815DBD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штрихов (сверху вниз, слава направо, наискось);</w:t>
      </w:r>
    </w:p>
    <w:p w:rsidR="00815DBD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и называть цвета;</w:t>
      </w:r>
    </w:p>
    <w:p w:rsidR="00815DBD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узнавать и показывать основные геометрические фигуры и тела;</w:t>
      </w:r>
    </w:p>
    <w:p w:rsidR="00815DBD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передавать в рисунках основную форму предметов, устанавливать ее сходство с известными геометрическими формами с помощью учителя;</w:t>
      </w:r>
    </w:p>
    <w:p w:rsidR="00815DBD" w:rsidRPr="00E3046F" w:rsidRDefault="00815DBD" w:rsidP="00E3046F">
      <w:pPr>
        <w:pStyle w:val="a8"/>
        <w:numPr>
          <w:ilvl w:val="0"/>
          <w:numId w:val="4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</w:r>
    </w:p>
    <w:p w:rsidR="00815DBD" w:rsidRPr="00E3046F" w:rsidRDefault="00815DBD" w:rsidP="00E3046F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Минимальный уровень:</w:t>
      </w:r>
    </w:p>
    <w:p w:rsidR="00815DBD" w:rsidRPr="00E3046F" w:rsidRDefault="00815DBD" w:rsidP="00E3046F">
      <w:pPr>
        <w:pStyle w:val="a8"/>
        <w:numPr>
          <w:ilvl w:val="0"/>
          <w:numId w:val="5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организовывать свое рабочее место, правильно сидеть за партой (столом);</w:t>
      </w:r>
    </w:p>
    <w:p w:rsidR="00815DBD" w:rsidRPr="00E3046F" w:rsidRDefault="00815DBD" w:rsidP="00E3046F">
      <w:pPr>
        <w:pStyle w:val="a8"/>
        <w:numPr>
          <w:ilvl w:val="0"/>
          <w:numId w:val="5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обводить карандашом шаблоны несложной формы, соединять точки;</w:t>
      </w:r>
    </w:p>
    <w:p w:rsidR="00815DBD" w:rsidRPr="00E3046F" w:rsidRDefault="00815DBD" w:rsidP="00E3046F">
      <w:pPr>
        <w:pStyle w:val="a8"/>
        <w:numPr>
          <w:ilvl w:val="0"/>
          <w:numId w:val="5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закрашивать рисунок цветными карандашами;</w:t>
      </w:r>
    </w:p>
    <w:p w:rsidR="00815DBD" w:rsidRPr="00E3046F" w:rsidRDefault="00815DBD" w:rsidP="00E3046F">
      <w:pPr>
        <w:pStyle w:val="a8"/>
        <w:numPr>
          <w:ilvl w:val="0"/>
          <w:numId w:val="5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и называть цвета;</w:t>
      </w:r>
    </w:p>
    <w:p w:rsidR="00815DBD" w:rsidRPr="00E3046F" w:rsidRDefault="00815DBD" w:rsidP="00E3046F">
      <w:pPr>
        <w:pStyle w:val="a8"/>
        <w:numPr>
          <w:ilvl w:val="0"/>
          <w:numId w:val="5"/>
        </w:num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показывать основные геометрические фигуры</w:t>
      </w:r>
      <w:r w:rsidR="00FE4394" w:rsidRPr="00E304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4394" w:rsidRPr="00E3046F" w:rsidRDefault="00FE4394" w:rsidP="00E3046F">
      <w:pPr>
        <w:pStyle w:val="a8"/>
        <w:tabs>
          <w:tab w:val="left" w:pos="439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DBD" w:rsidRPr="00E3046F" w:rsidRDefault="00815DBD" w:rsidP="00E3046F">
      <w:pPr>
        <w:pStyle w:val="a3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b/>
          <w:color w:val="000000" w:themeColor="text1"/>
          <w:sz w:val="24"/>
          <w:szCs w:val="24"/>
        </w:rPr>
        <w:t>Содержание учебного предмета</w:t>
      </w:r>
      <w:r w:rsidR="00FE4394" w:rsidRPr="00E3046F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FE4394" w:rsidRPr="00E3046F" w:rsidRDefault="00FE4394" w:rsidP="00E3046F">
      <w:pPr>
        <w:pStyle w:val="a3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Подготовительный период обучения. </w:t>
      </w:r>
      <w:r w:rsidRPr="00E3046F">
        <w:rPr>
          <w:rFonts w:ascii="Times New Roman" w:hAnsi="Times New Roman"/>
          <w:color w:val="000000" w:themeColor="text1"/>
          <w:sz w:val="24"/>
          <w:szCs w:val="24"/>
        </w:rPr>
        <w:t xml:space="preserve">Человек и изобразительное искусство; урок изобразительного искусства; правила поведения и работы на уроках изобразительного искусства; правила организации рабочего места; материалы и инструменты, используемые в процессе изобразительной деятельности; правила их хранения. 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Организационные умения: </w:t>
      </w:r>
      <w:r w:rsidRPr="00E3046F">
        <w:rPr>
          <w:rFonts w:ascii="Times New Roman" w:hAnsi="Times New Roman"/>
          <w:color w:val="000000" w:themeColor="text1"/>
          <w:sz w:val="24"/>
          <w:szCs w:val="24"/>
        </w:rPr>
        <w:t>правильно сидеть, правильно держать и пользоваться инструментами (карандаш), правильно располагать изобразительную поверхность на столе.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  <w:u w:val="single"/>
        </w:rPr>
        <w:t>Сенсорное воспитание:</w:t>
      </w:r>
      <w:r w:rsidRPr="00E3046F">
        <w:rPr>
          <w:rFonts w:ascii="Times New Roman" w:hAnsi="Times New Roman"/>
          <w:color w:val="000000" w:themeColor="text1"/>
          <w:sz w:val="24"/>
          <w:szCs w:val="24"/>
        </w:rPr>
        <w:t xml:space="preserve"> различение формы предметов при помощи зрения, осязания и обводящих движений руки.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  <w:u w:val="single"/>
        </w:rPr>
        <w:t>Развитие моторики рук:</w:t>
      </w:r>
      <w:r w:rsidRPr="00E3046F">
        <w:rPr>
          <w:rFonts w:ascii="Times New Roman" w:hAnsi="Times New Roman"/>
          <w:color w:val="000000" w:themeColor="text1"/>
          <w:sz w:val="24"/>
          <w:szCs w:val="24"/>
        </w:rPr>
        <w:t xml:space="preserve"> формирование правильного удержания карандаша, формирование умения владеть карандашом, формирование навыка произвольной регуляции нажима.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  <w:u w:val="single"/>
        </w:rPr>
        <w:t>Обучение приемам работы в изобразительной деятельности деятельности(лепке, выполнении аппликации, рисовании):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i/>
          <w:color w:val="000000" w:themeColor="text1"/>
          <w:sz w:val="24"/>
          <w:szCs w:val="24"/>
        </w:rPr>
        <w:t>Приемы лепки: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</w:rPr>
        <w:t>― от</w:t>
      </w:r>
      <w:r w:rsidR="00FE4394" w:rsidRPr="00E3046F">
        <w:rPr>
          <w:rFonts w:ascii="Times New Roman" w:hAnsi="Times New Roman"/>
          <w:color w:val="000000" w:themeColor="text1"/>
          <w:sz w:val="24"/>
          <w:szCs w:val="24"/>
        </w:rPr>
        <w:t>щ</w:t>
      </w:r>
      <w:r w:rsidRPr="00E3046F">
        <w:rPr>
          <w:rFonts w:ascii="Times New Roman" w:hAnsi="Times New Roman"/>
          <w:color w:val="000000" w:themeColor="text1"/>
          <w:sz w:val="24"/>
          <w:szCs w:val="24"/>
        </w:rPr>
        <w:t>ипывание кусков от целого куска пластилина и разминание.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i/>
          <w:color w:val="000000" w:themeColor="text1"/>
          <w:sz w:val="24"/>
          <w:szCs w:val="24"/>
        </w:rPr>
        <w:t>Приемы работы с «подвижной аппликацией» для развития целостного восприятия объекта при подготовке детей к рисованию: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</w:rPr>
        <w:t>― складывание целого изображения из его деталей без фиксации на плоскости листа.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i/>
          <w:color w:val="000000" w:themeColor="text1"/>
          <w:sz w:val="24"/>
          <w:szCs w:val="24"/>
        </w:rPr>
        <w:t>Приемы выполнения аппликации из бумаги: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</w:rPr>
        <w:t>― приемы работы ножницами;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</w:rPr>
        <w:t>― раскладывание деталей аппликации на плоскости листа относительно друг друга в соответствии с пространственными отношениями: внизу, наверху, над, под, справа от …, слева от...., посередине.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i/>
          <w:color w:val="000000" w:themeColor="text1"/>
          <w:sz w:val="24"/>
          <w:szCs w:val="24"/>
        </w:rPr>
        <w:t>Приемы рисования твердыми материалами (карандашом, фломастером, ручкой):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</w:rPr>
        <w:t>― рисование с использованием точки (рисование точкой; рисование по заранее расставленным точкам предметов несложной формы по образцу).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</w:rPr>
        <w:t>― рисование разнохарактерных 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i/>
          <w:color w:val="000000" w:themeColor="text1"/>
          <w:sz w:val="24"/>
          <w:szCs w:val="24"/>
        </w:rPr>
        <w:t>Приемы работы красками: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</w:rPr>
        <w:t>― приемы рисования руками: точечное рисование пальцами; линейное рисование пальцами; рисование ладонью.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i/>
          <w:color w:val="000000" w:themeColor="text1"/>
          <w:sz w:val="24"/>
          <w:szCs w:val="24"/>
        </w:rPr>
        <w:t>Обучение действиям с шаблонами и трафаретами: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</w:rPr>
        <w:t>― правила обведения шаблонов;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color w:val="000000" w:themeColor="text1"/>
          <w:sz w:val="24"/>
          <w:szCs w:val="24"/>
        </w:rPr>
        <w:t xml:space="preserve">― обведение шаблонов геометрических фигур. 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3046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Обучение композиционной деятельности. Развитие умений воспринимать и изображать форму предметов, пропорции, конструкцию. </w:t>
      </w:r>
    </w:p>
    <w:p w:rsidR="00815DBD" w:rsidRPr="00E3046F" w:rsidRDefault="00815DBD" w:rsidP="00E30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</w:pPr>
      <w:r w:rsidRPr="00E304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Формирование понятий: «предмет», «форма», «фигура». </w:t>
      </w:r>
      <w:r w:rsidRPr="00E3046F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 xml:space="preserve">Геометрические фигуры. </w:t>
      </w: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Обследование предметов, выделение их признаков и свойств, </w:t>
      </w:r>
      <w:r w:rsidRPr="00E3046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>необходимых для передачи в рисунке, аппликации, лепке предмета.</w:t>
      </w:r>
    </w:p>
    <w:p w:rsidR="00815DBD" w:rsidRPr="00E3046F" w:rsidRDefault="00815DBD" w:rsidP="00E30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Соотнесение формы предметов с геометрическими фигурами (метод обобщения).</w:t>
      </w:r>
    </w:p>
    <w:p w:rsidR="00815DBD" w:rsidRPr="00E3046F" w:rsidRDefault="00815DBD" w:rsidP="00E30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</w:pP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бумаги. </w:t>
      </w:r>
    </w:p>
    <w:p w:rsidR="00815DBD" w:rsidRPr="00E3046F" w:rsidRDefault="00815DBD" w:rsidP="00E30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применение приемов и способов передачи графических образов в лепке, аппликации, рисунке.</w:t>
      </w:r>
    </w:p>
    <w:p w:rsidR="00815DBD" w:rsidRPr="00E3046F" w:rsidRDefault="00815DBD" w:rsidP="00E3046F">
      <w:pPr>
        <w:pStyle w:val="a3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15DBD" w:rsidRPr="00E3046F" w:rsidRDefault="00815DBD" w:rsidP="00E30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восприятия цвета предметов и формирование умения передавать его в живописи.</w:t>
      </w:r>
      <w:r w:rsidRPr="00E3046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Понятия: «цвет». </w:t>
      </w: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Цвета солнечного спектра (основные). Теплые и холодные цвета. Эмоциональное восприятие цвета. </w:t>
      </w:r>
    </w:p>
    <w:p w:rsidR="00815DBD" w:rsidRPr="00E3046F" w:rsidRDefault="00815DBD" w:rsidP="00E30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</w:pPr>
      <w:r w:rsidRPr="00E304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Обучение восприятию произведений искусства. </w:t>
      </w:r>
    </w:p>
    <w:p w:rsidR="00815DBD" w:rsidRPr="00E3046F" w:rsidRDefault="00815DBD" w:rsidP="00E30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Беседы:</w:t>
      </w:r>
    </w:p>
    <w:p w:rsidR="00815DBD" w:rsidRPr="00E3046F" w:rsidRDefault="00815DBD" w:rsidP="00E30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«Изобразительное искусство в повседневной жизни человека. Работа художников, скульпторов, мастеров народных промыслов, дизайнеров».</w:t>
      </w:r>
    </w:p>
    <w:p w:rsidR="00815DBD" w:rsidRPr="00E3046F" w:rsidRDefault="00815DBD" w:rsidP="00E30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30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«Виды изобразительного искусства». Рисунок, живопись, скульптура, декоративно-прикладное искусства, архитектура, дизайн.</w:t>
      </w:r>
    </w:p>
    <w:p w:rsidR="00815DBD" w:rsidRPr="00E3046F" w:rsidRDefault="00815DBD" w:rsidP="00E30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815DBD" w:rsidRPr="00E3046F" w:rsidRDefault="00815DBD" w:rsidP="00E3046F">
      <w:pPr>
        <w:spacing w:line="240" w:lineRule="auto"/>
        <w:ind w:left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304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Тематическое планирование</w:t>
      </w:r>
      <w:r w:rsidR="00554A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5132"/>
      </w:tblGrid>
      <w:tr w:rsidR="00E3046F" w:rsidRPr="00E3046F" w:rsidTr="004377EA">
        <w:tc>
          <w:tcPr>
            <w:tcW w:w="709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:rsidR="00815DBD" w:rsidRPr="00E3046F" w:rsidRDefault="00815DB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п|п</w:t>
            </w:r>
          </w:p>
        </w:tc>
        <w:tc>
          <w:tcPr>
            <w:tcW w:w="2268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Название раздела, темы</w:t>
            </w:r>
          </w:p>
        </w:tc>
        <w:tc>
          <w:tcPr>
            <w:tcW w:w="1134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5132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Основные виды учебной деятельности</w:t>
            </w:r>
          </w:p>
        </w:tc>
      </w:tr>
      <w:tr w:rsidR="00E3046F" w:rsidRPr="00E3046F" w:rsidTr="004377EA">
        <w:tc>
          <w:tcPr>
            <w:tcW w:w="709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Подготовительный период обучения.</w:t>
            </w:r>
          </w:p>
        </w:tc>
        <w:tc>
          <w:tcPr>
            <w:tcW w:w="1134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132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Различают формы предметов при помощи зрения, осязания и обводящих движений руки; узнают и показывают основные геометрические фигуры и тела (круг, квадрат, прямоугольник, шар, куб); узнают, называют и отражают в аппликации и рисунке цветов спектра; ориентируются на плоскости листа бумаги. Правильно удерживают карандаш и кисточки. </w:t>
            </w:r>
          </w:p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3046F" w:rsidRPr="00E3046F" w:rsidTr="004377EA">
        <w:tc>
          <w:tcPr>
            <w:tcW w:w="709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Обучение композиционной деятельности. Развитие умений воспринимать и изображать форму предметов, пропорции, конструкцию.</w:t>
            </w:r>
          </w:p>
        </w:tc>
        <w:tc>
          <w:tcPr>
            <w:tcW w:w="1134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132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Знакомятся с разнообразием форм предметного мира. Передают разнообразные предметы на плоскости и в пространстве и т.п.</w:t>
            </w:r>
          </w:p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3046F" w:rsidRPr="00E3046F" w:rsidTr="004377EA">
        <w:tc>
          <w:tcPr>
            <w:tcW w:w="709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Развитие восприятия цвета предметов и </w:t>
            </w: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формирование умения передавать его в живописи.</w:t>
            </w:r>
          </w:p>
        </w:tc>
        <w:tc>
          <w:tcPr>
            <w:tcW w:w="1134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5132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Изучают понятия: «цвет», «спектр», «краски», «акварель», «гуашь», «живопись» и т.д.</w:t>
            </w:r>
          </w:p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Цвета солнечного спектра (основные).</w:t>
            </w:r>
          </w:p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3046F" w:rsidRPr="00E3046F" w:rsidTr="004377EA">
        <w:tc>
          <w:tcPr>
            <w:tcW w:w="709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Обучение восприятию произведений искусства.</w:t>
            </w:r>
          </w:p>
        </w:tc>
        <w:tc>
          <w:tcPr>
            <w:tcW w:w="1134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«Изобразительное искусство в повседневной жизни человека. Работа художников, скульпторов, мастеров народных промыслов, дизайнеров».</w:t>
            </w:r>
          </w:p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«Виды изобразительного искусства». Рисунок, живопись, скульптура, декоративно-прикладное искусства, архитектура, дизайн.</w:t>
            </w:r>
          </w:p>
        </w:tc>
      </w:tr>
      <w:tr w:rsidR="004377EA" w:rsidRPr="00E3046F" w:rsidTr="004377EA">
        <w:tc>
          <w:tcPr>
            <w:tcW w:w="709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132" w:type="dxa"/>
            <w:shd w:val="clear" w:color="auto" w:fill="auto"/>
          </w:tcPr>
          <w:p w:rsidR="00815DBD" w:rsidRPr="00E3046F" w:rsidRDefault="00815DBD" w:rsidP="00E304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076E9D" w:rsidRPr="00E3046F" w:rsidRDefault="00076E9D" w:rsidP="00E3046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6E9D" w:rsidRPr="00E3046F" w:rsidRDefault="00076E9D" w:rsidP="00E30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3046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Календарно - тематическое планирование</w:t>
      </w:r>
    </w:p>
    <w:p w:rsidR="00076E9D" w:rsidRPr="00E3046F" w:rsidRDefault="00076E9D" w:rsidP="00E3046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7"/>
        <w:tblW w:w="9214" w:type="dxa"/>
        <w:tblInd w:w="137" w:type="dxa"/>
        <w:tblLook w:val="04A0" w:firstRow="1" w:lastRow="0" w:firstColumn="1" w:lastColumn="0" w:noHBand="0" w:noVBand="1"/>
      </w:tblPr>
      <w:tblGrid>
        <w:gridCol w:w="458"/>
        <w:gridCol w:w="5195"/>
        <w:gridCol w:w="929"/>
        <w:gridCol w:w="38"/>
        <w:gridCol w:w="6"/>
        <w:gridCol w:w="1089"/>
        <w:gridCol w:w="1499"/>
      </w:tblGrid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1067CE" w:rsidRDefault="00076E9D" w:rsidP="00E304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en-US"/>
              </w:rPr>
            </w:pPr>
            <w:r w:rsidRPr="001067C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en-US"/>
              </w:rPr>
              <w:t>№</w:t>
            </w:r>
          </w:p>
        </w:tc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1067CE" w:rsidRDefault="00076E9D" w:rsidP="00E304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067C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1067CE" w:rsidRDefault="00076E9D" w:rsidP="00E304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067C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Кол-во час.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5E6F" w:rsidRPr="001067CE" w:rsidRDefault="00076E9D" w:rsidP="00E304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067C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Дата</w:t>
            </w:r>
          </w:p>
          <w:p w:rsidR="00076E9D" w:rsidRPr="001067CE" w:rsidRDefault="00076E9D" w:rsidP="00E304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1067CE" w:rsidRDefault="00076E9D" w:rsidP="00E304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067C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Приме-</w:t>
            </w:r>
          </w:p>
          <w:p w:rsidR="00076E9D" w:rsidRPr="001067CE" w:rsidRDefault="00076E9D" w:rsidP="00E304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067C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чание</w:t>
            </w:r>
          </w:p>
          <w:p w:rsidR="00076E9D" w:rsidRPr="001067CE" w:rsidRDefault="00076E9D" w:rsidP="00E304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c>
          <w:tcPr>
            <w:tcW w:w="56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четверть-8 ч.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6E9D" w:rsidRPr="00E3046F" w:rsidRDefault="00076E9D" w:rsidP="00E3046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Осень золотая наступает. Осенний листопад. Цвета осени. Аппликация.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66BFD" w:rsidRPr="00E3046F" w:rsidRDefault="00166BFD" w:rsidP="00E3046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Солнце на небе. Травка на земле. Забор. Рисование.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66BFD" w:rsidRPr="00E3046F" w:rsidRDefault="00166BFD" w:rsidP="00E3046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Фрукты, овощи разного цвета. Рисование.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66BFD" w:rsidRPr="00E3046F" w:rsidRDefault="00166BFD" w:rsidP="00E3046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 формы предметов. Сложные формы Рисование.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66BFD" w:rsidRPr="00E3046F" w:rsidRDefault="00166BF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Линия. Точка. Пятно. Рисование.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66BFD" w:rsidRPr="00E3046F" w:rsidRDefault="00166BF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 сирени. Рисование.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66BFD" w:rsidRPr="00E3046F" w:rsidRDefault="00166BF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 сирени. Лепка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66BFD" w:rsidRPr="00E3046F" w:rsidRDefault="00166BF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Матрёшка. Лепка.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BFD" w:rsidRPr="00E3046F" w:rsidRDefault="00166BF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rPr>
          <w:trHeight w:val="462"/>
        </w:trPr>
        <w:tc>
          <w:tcPr>
            <w:tcW w:w="65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45E6F" w:rsidRPr="00E3046F" w:rsidRDefault="00545E6F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четверть – 7ч.</w:t>
            </w:r>
          </w:p>
        </w:tc>
        <w:tc>
          <w:tcPr>
            <w:tcW w:w="113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45E6F" w:rsidRPr="00E3046F" w:rsidRDefault="00545E6F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5E6F" w:rsidRPr="00E3046F" w:rsidRDefault="00545E6F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rPr>
          <w:trHeight w:val="365"/>
        </w:trPr>
        <w:tc>
          <w:tcPr>
            <w:tcW w:w="4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076E9D" w:rsidRPr="00E3046F" w:rsidRDefault="00076E9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Кукла-неваляшка. Рисование.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6E9D" w:rsidRPr="00E3046F" w:rsidRDefault="00076E9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Деревянный дом в деревне. Лепка.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6E9D" w:rsidRPr="00E3046F" w:rsidRDefault="00076E9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Пирамидка.  </w:t>
            </w:r>
            <w:r w:rsidRPr="00E304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Аппликация.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6E9D" w:rsidRPr="00E3046F" w:rsidRDefault="00076E9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Рыбки в аквариуме. </w:t>
            </w:r>
            <w:r w:rsidRPr="00E304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Аппликация.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E37" w:rsidRPr="00E3046F" w:rsidRDefault="002A6E37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A6E37" w:rsidRPr="00E3046F" w:rsidRDefault="002A6E37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Зима. Снеговик. Лепка.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E37" w:rsidRPr="00E3046F" w:rsidRDefault="002A6E3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37" w:rsidRPr="00E3046F" w:rsidRDefault="002A6E3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37" w:rsidRPr="00E3046F" w:rsidRDefault="002A6E3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E37" w:rsidRPr="00E3046F" w:rsidRDefault="002A6E37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A6E37" w:rsidRPr="00E3046F" w:rsidRDefault="002A6E37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Новогодняя ёлка. Флажки на верёвке для ёлки. Рисование. Аппликация.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E37" w:rsidRPr="00E3046F" w:rsidRDefault="002A6E3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37" w:rsidRPr="00E3046F" w:rsidRDefault="002A6E3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37" w:rsidRPr="00E3046F" w:rsidRDefault="002A6E3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E37" w:rsidRPr="00E3046F" w:rsidRDefault="002A6E37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A6E37" w:rsidRPr="00E3046F" w:rsidRDefault="002A6E37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Человечек. Голова, лицо человека. Лепка.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E37" w:rsidRPr="00E3046F" w:rsidRDefault="002A6E3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37" w:rsidRPr="00E3046F" w:rsidRDefault="002A6E3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37" w:rsidRPr="00E3046F" w:rsidRDefault="002A6E3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rPr>
          <w:trHeight w:val="763"/>
        </w:trPr>
        <w:tc>
          <w:tcPr>
            <w:tcW w:w="662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45E6F" w:rsidRPr="00E3046F" w:rsidRDefault="00545E6F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четверть - 9 ч.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45E6F" w:rsidRPr="00E3046F" w:rsidRDefault="00545E6F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5E6F" w:rsidRPr="00E3046F" w:rsidRDefault="00545E6F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rPr>
          <w:trHeight w:val="613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ACA" w:rsidRPr="00E3046F" w:rsidRDefault="00896ACA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6ACA" w:rsidRPr="00E3046F" w:rsidRDefault="00896ACA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Праздник Новый год. Аппликация.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ACA" w:rsidRPr="00E3046F" w:rsidRDefault="00896ACA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6ACA" w:rsidRPr="00E3046F" w:rsidRDefault="00896ACA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6ACA" w:rsidRPr="00E3046F" w:rsidRDefault="00896ACA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rPr>
          <w:trHeight w:val="613"/>
        </w:trPr>
        <w:tc>
          <w:tcPr>
            <w:tcW w:w="4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902C6" w:rsidRPr="00E3046F" w:rsidRDefault="002902C6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902C6" w:rsidRPr="00E3046F" w:rsidRDefault="002902C6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Рассматривание картин художников. Б. Кустодиев «Масленица», И. Шишкин «На севере диком», А. Герасимов «Пионы»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902C6" w:rsidRPr="00E3046F" w:rsidRDefault="002902C6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Рыбка. Аппликация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902C6" w:rsidRPr="00E3046F" w:rsidRDefault="002902C6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Ваза с цветами. Аппликация.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902C6" w:rsidRPr="00E3046F" w:rsidRDefault="002902C6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Колобок. Рисование.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902C6" w:rsidRPr="00E3046F" w:rsidRDefault="002902C6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 в городе. Аппликация.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902C6" w:rsidRPr="00E3046F" w:rsidRDefault="002902C6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Одноэтажный дом. Трёхэтажный дом. Лепка.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902C6" w:rsidRPr="00E3046F" w:rsidRDefault="002902C6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Многоэтажный дом. Аппликация.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902C6" w:rsidRPr="00E3046F" w:rsidRDefault="002902C6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Весна пришла. Беседа по картинам: И. Левитан «Март», А. Саврасов «Грачи прилетели».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rPr>
          <w:trHeight w:val="386"/>
        </w:trPr>
        <w:tc>
          <w:tcPr>
            <w:tcW w:w="771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4 четверть - </w:t>
            </w:r>
            <w:r w:rsidR="00545E6F"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  <w:r w:rsidRPr="00E304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ч.</w:t>
            </w:r>
          </w:p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3046F" w:rsidRPr="00E3046F" w:rsidTr="004377EA">
        <w:trPr>
          <w:trHeight w:val="441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5E6F" w:rsidRPr="00E3046F" w:rsidRDefault="00545E6F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5E6F" w:rsidRPr="00E3046F" w:rsidRDefault="00545E6F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Весна. Почки на деревьях. Рисование.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5E6F" w:rsidRPr="00E3046F" w:rsidRDefault="00545E6F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45E6F" w:rsidRPr="00E3046F" w:rsidRDefault="00545E6F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45E6F" w:rsidRPr="00E3046F" w:rsidRDefault="00545E6F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rPr>
          <w:trHeight w:val="441"/>
        </w:trPr>
        <w:tc>
          <w:tcPr>
            <w:tcW w:w="4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902C6" w:rsidRPr="00E3046F" w:rsidRDefault="002902C6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2902C6" w:rsidRPr="00E3046F" w:rsidRDefault="002902C6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Кораблик на воде. Рисование.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2C6" w:rsidRPr="00E3046F" w:rsidRDefault="002902C6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2902C6" w:rsidRPr="00E3046F" w:rsidRDefault="002902C6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Цветок. Ветки акации с листьями. Рисование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02C6" w:rsidRPr="00E3046F" w:rsidRDefault="002902C6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6E9D" w:rsidRPr="00E3046F" w:rsidRDefault="00076E9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Коврик для куклы. Узор в полосе Аппликация.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2F7" w:rsidRPr="00E3046F" w:rsidRDefault="00B962F7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962F7" w:rsidRPr="00E3046F" w:rsidRDefault="00B962F7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Хоровод. Аппликация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2F7" w:rsidRPr="00E3046F" w:rsidRDefault="00B962F7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962F7" w:rsidRPr="00E3046F" w:rsidRDefault="00B962F7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Домик в деревне. Рисование.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2F7" w:rsidRPr="00E3046F" w:rsidRDefault="00B962F7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962F7" w:rsidRPr="00E3046F" w:rsidRDefault="00B962F7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Грибы на пеньке. Аппликация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2F7" w:rsidRPr="00E3046F" w:rsidRDefault="00B962F7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962F7" w:rsidRPr="00E3046F" w:rsidRDefault="00B962F7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Наверху. Внизу. Рисование по замыслу.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2F7" w:rsidRPr="00E3046F" w:rsidRDefault="00B962F7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6E9D" w:rsidRPr="00E3046F" w:rsidRDefault="00076E9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Над, под, посередине, в центре. Рисование по замыслу.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3046F" w:rsidRPr="00E3046F" w:rsidTr="004377EA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6E9D" w:rsidRPr="00E3046F" w:rsidRDefault="00076E9D" w:rsidP="00E3046F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E9D" w:rsidRPr="00E3046F" w:rsidRDefault="00076E9D" w:rsidP="00E30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076E9D" w:rsidRPr="00E3046F" w:rsidRDefault="00076E9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E9D" w:rsidRPr="00E3046F" w:rsidRDefault="00076E9D" w:rsidP="00E3046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15DBD" w:rsidRDefault="00815DBD" w:rsidP="00E3046F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377EA" w:rsidRDefault="004377EA" w:rsidP="00E3046F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377EA" w:rsidRDefault="004377EA" w:rsidP="00E3046F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377EA" w:rsidRPr="00E3046F" w:rsidRDefault="004377EA" w:rsidP="00C46185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15DBD" w:rsidRPr="00E3046F" w:rsidRDefault="00815DBD" w:rsidP="00E3046F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15DBD" w:rsidRPr="00E3046F" w:rsidRDefault="00815DBD" w:rsidP="00E3046F">
      <w:pPr>
        <w:pStyle w:val="paragraph"/>
        <w:spacing w:before="0" w:beforeAutospacing="0" w:after="0" w:afterAutospacing="0"/>
        <w:jc w:val="center"/>
        <w:textAlignment w:val="baseline"/>
        <w:rPr>
          <w:color w:val="000000" w:themeColor="text1"/>
        </w:rPr>
      </w:pPr>
      <w:r w:rsidRPr="00E3046F">
        <w:rPr>
          <w:rStyle w:val="normaltextrun"/>
          <w:b/>
          <w:bCs/>
          <w:color w:val="000000" w:themeColor="text1"/>
        </w:rPr>
        <w:t>Учебно-методическое материально-техническое</w:t>
      </w:r>
      <w:r w:rsidRPr="00E3046F">
        <w:rPr>
          <w:rStyle w:val="eop"/>
          <w:color w:val="000000" w:themeColor="text1"/>
        </w:rPr>
        <w:t> </w:t>
      </w:r>
    </w:p>
    <w:p w:rsidR="00815DBD" w:rsidRPr="00E3046F" w:rsidRDefault="00815DBD" w:rsidP="00E3046F">
      <w:pPr>
        <w:pStyle w:val="paragraph"/>
        <w:spacing w:before="0" w:beforeAutospacing="0" w:after="0" w:afterAutospacing="0"/>
        <w:jc w:val="center"/>
        <w:textAlignment w:val="baseline"/>
        <w:rPr>
          <w:color w:val="000000" w:themeColor="text1"/>
        </w:rPr>
      </w:pPr>
      <w:r w:rsidRPr="00E3046F">
        <w:rPr>
          <w:rStyle w:val="normaltextrun"/>
          <w:b/>
          <w:bCs/>
          <w:color w:val="000000" w:themeColor="text1"/>
        </w:rPr>
        <w:t>обеспечение образовательного процесса</w:t>
      </w:r>
      <w:r w:rsidR="00554AE3">
        <w:rPr>
          <w:rStyle w:val="normaltextrun"/>
          <w:b/>
          <w:bCs/>
          <w:color w:val="000000" w:themeColor="text1"/>
        </w:rPr>
        <w:t>.</w:t>
      </w:r>
      <w:r w:rsidRPr="00E3046F">
        <w:rPr>
          <w:rStyle w:val="eop"/>
          <w:color w:val="000000" w:themeColor="text1"/>
        </w:rPr>
        <w:t> </w:t>
      </w:r>
    </w:p>
    <w:p w:rsidR="00815DBD" w:rsidRPr="00E3046F" w:rsidRDefault="00815DBD" w:rsidP="00E3046F">
      <w:pPr>
        <w:pStyle w:val="paragraph"/>
        <w:spacing w:before="0" w:beforeAutospacing="0" w:after="0" w:afterAutospacing="0"/>
        <w:jc w:val="center"/>
        <w:textAlignment w:val="baseline"/>
        <w:rPr>
          <w:color w:val="000000" w:themeColor="text1"/>
        </w:rPr>
      </w:pPr>
      <w:r w:rsidRPr="00E3046F">
        <w:rPr>
          <w:rStyle w:val="eop"/>
          <w:color w:val="000000" w:themeColor="text1"/>
        </w:rPr>
        <w:t> </w:t>
      </w: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9"/>
        <w:gridCol w:w="2155"/>
      </w:tblGrid>
      <w:tr w:rsidR="008A3297" w:rsidRPr="00E3046F" w:rsidTr="001067CE"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97" w:rsidRPr="00E3046F" w:rsidRDefault="008A3297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normaltextrun"/>
                <w:b/>
                <w:bCs/>
                <w:color w:val="000000" w:themeColor="text1"/>
              </w:rPr>
              <w:t>Наименование</w:t>
            </w:r>
            <w:r w:rsidR="00C46185">
              <w:rPr>
                <w:rStyle w:val="normaltextrun"/>
                <w:b/>
                <w:bCs/>
                <w:color w:val="000000" w:themeColor="text1"/>
              </w:rPr>
              <w:t xml:space="preserve"> </w:t>
            </w:r>
            <w:r w:rsidRPr="008A3297">
              <w:rPr>
                <w:rStyle w:val="normaltextrun"/>
                <w:b/>
                <w:bCs/>
                <w:color w:val="000000" w:themeColor="text1"/>
              </w:rPr>
              <w:t>объектов и средств</w:t>
            </w:r>
            <w:r w:rsidR="00C46185">
              <w:rPr>
                <w:rStyle w:val="normaltextrun"/>
                <w:b/>
                <w:bCs/>
                <w:color w:val="000000" w:themeColor="text1"/>
              </w:rPr>
              <w:t xml:space="preserve"> </w:t>
            </w:r>
            <w:r w:rsidRPr="00E3046F">
              <w:rPr>
                <w:rStyle w:val="normaltextrun"/>
                <w:b/>
                <w:bCs/>
                <w:color w:val="000000" w:themeColor="text1"/>
              </w:rPr>
              <w:t>материально-технического обеспечения</w:t>
            </w:r>
            <w:r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297" w:rsidRPr="00E3046F" w:rsidRDefault="008A3297" w:rsidP="00E3046F">
            <w:pPr>
              <w:pStyle w:val="paragraph"/>
              <w:spacing w:before="0" w:after="0"/>
              <w:textAlignment w:val="baseline"/>
              <w:rPr>
                <w:rStyle w:val="normaltextrun"/>
                <w:b/>
                <w:bCs/>
                <w:color w:val="000000" w:themeColor="text1"/>
              </w:rPr>
            </w:pPr>
            <w:r w:rsidRPr="00E3046F">
              <w:rPr>
                <w:rStyle w:val="normaltextrun"/>
                <w:b/>
                <w:bCs/>
                <w:color w:val="000000" w:themeColor="text1"/>
              </w:rPr>
              <w:t>Примечания</w:t>
            </w:r>
          </w:p>
        </w:tc>
      </w:tr>
      <w:tr w:rsidR="008A3297" w:rsidRPr="00E3046F" w:rsidTr="001067CE">
        <w:trPr>
          <w:trHeight w:val="525"/>
        </w:trPr>
        <w:tc>
          <w:tcPr>
            <w:tcW w:w="7059" w:type="dxa"/>
            <w:shd w:val="clear" w:color="auto" w:fill="auto"/>
          </w:tcPr>
          <w:p w:rsidR="008A3297" w:rsidRPr="00E3046F" w:rsidRDefault="008A3297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  <w:r w:rsidRPr="00E3046F">
              <w:rPr>
                <w:rStyle w:val="normaltextrun"/>
                <w:b/>
                <w:bCs/>
                <w:color w:val="000000" w:themeColor="text1"/>
              </w:rPr>
              <w:t>Программы</w:t>
            </w:r>
            <w:r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tcBorders>
              <w:right w:val="single" w:sz="4" w:space="0" w:color="auto"/>
            </w:tcBorders>
            <w:shd w:val="clear" w:color="auto" w:fill="auto"/>
          </w:tcPr>
          <w:p w:rsidR="008A3297" w:rsidRPr="00E3046F" w:rsidRDefault="008A3297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E3046F" w:rsidRPr="00E3046F" w:rsidTr="001067CE">
        <w:trPr>
          <w:trHeight w:val="902"/>
        </w:trPr>
        <w:tc>
          <w:tcPr>
            <w:tcW w:w="7059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  <w:r w:rsidR="0066526C" w:rsidRPr="00E3046F">
              <w:rPr>
                <w:color w:val="000000" w:themeColor="text1"/>
              </w:rPr>
              <w:t>Программа для специальных (коррекционных) образовательных учреждений. Подготовительный, 1 – 4 классы, под редакцией д.п.н. В.В. Воронковой – М.: «Просвещение», 2013г.</w:t>
            </w:r>
          </w:p>
        </w:tc>
        <w:tc>
          <w:tcPr>
            <w:tcW w:w="215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  <w:tr w:rsidR="00A26C85" w:rsidRPr="00E3046F" w:rsidTr="00554AE3">
        <w:trPr>
          <w:trHeight w:val="130"/>
        </w:trPr>
        <w:tc>
          <w:tcPr>
            <w:tcW w:w="7059" w:type="dxa"/>
            <w:shd w:val="clear" w:color="auto" w:fill="auto"/>
          </w:tcPr>
          <w:p w:rsidR="00A26C85" w:rsidRPr="00E3046F" w:rsidRDefault="00A26C85" w:rsidP="00E3046F">
            <w:pPr>
              <w:spacing w:line="240" w:lineRule="auto"/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Style w:val="normaltextrun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Учебники</w:t>
            </w:r>
            <w:r w:rsidRPr="00E3046F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55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E3046F" w:rsidRPr="00E3046F" w:rsidTr="001067CE">
        <w:trPr>
          <w:trHeight w:val="465"/>
        </w:trPr>
        <w:tc>
          <w:tcPr>
            <w:tcW w:w="7059" w:type="dxa"/>
            <w:shd w:val="clear" w:color="auto" w:fill="auto"/>
            <w:hideMark/>
          </w:tcPr>
          <w:p w:rsidR="00815DBD" w:rsidRPr="00E3046F" w:rsidRDefault="00815DBD" w:rsidP="00E304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66526C" w:rsidRPr="00E3046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Изобразительное искусство. </w:t>
            </w:r>
            <w:r w:rsidR="0066526C" w:rsidRPr="00E304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класс: учеб. пособие для образоват. организаций, реализующих адапт. основные общеобразоват. программы/ М.Ю. Рау, М.А. Зыкова. - М.: Просвещение, 2017г</w:t>
            </w:r>
          </w:p>
        </w:tc>
        <w:tc>
          <w:tcPr>
            <w:tcW w:w="2155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  <w:tr w:rsidR="00E3046F" w:rsidRPr="00E3046F" w:rsidTr="001067CE">
        <w:tc>
          <w:tcPr>
            <w:tcW w:w="7059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  <w:r w:rsidR="00A26C85" w:rsidRPr="00E3046F">
              <w:rPr>
                <w:rStyle w:val="normaltextrun"/>
                <w:b/>
                <w:bCs/>
                <w:color w:val="000000" w:themeColor="text1"/>
              </w:rPr>
              <w:t>Рабочие тетради</w:t>
            </w:r>
            <w:r w:rsidR="00A26C85"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  <w:tr w:rsidR="00A26C85" w:rsidRPr="00E3046F" w:rsidTr="001067CE">
        <w:tc>
          <w:tcPr>
            <w:tcW w:w="7059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  <w:tc>
          <w:tcPr>
            <w:tcW w:w="2155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A26C85" w:rsidRPr="00E3046F" w:rsidTr="001067CE">
        <w:tc>
          <w:tcPr>
            <w:tcW w:w="7059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  <w:r w:rsidRPr="00E3046F">
              <w:rPr>
                <w:rStyle w:val="normaltextrun"/>
                <w:b/>
                <w:bCs/>
                <w:color w:val="000000" w:themeColor="text1"/>
              </w:rPr>
              <w:t>Дидактические материалы</w:t>
            </w:r>
            <w:r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E3046F" w:rsidRPr="00E3046F" w:rsidTr="001067CE">
        <w:tc>
          <w:tcPr>
            <w:tcW w:w="7059" w:type="dxa"/>
            <w:shd w:val="clear" w:color="auto" w:fill="auto"/>
            <w:hideMark/>
          </w:tcPr>
          <w:p w:rsidR="00885507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  <w:r w:rsidR="00885507" w:rsidRPr="00E3046F">
              <w:rPr>
                <w:rStyle w:val="eop"/>
                <w:color w:val="000000" w:themeColor="text1"/>
              </w:rPr>
              <w:t>Образцы работ, муляжи овощей, муляжи фруктов, изображаемые предметы, шаблоны изображаемых предметов, фигурные линейки, трафареты.</w:t>
            </w:r>
          </w:p>
        </w:tc>
        <w:tc>
          <w:tcPr>
            <w:tcW w:w="2155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  <w:tr w:rsidR="00E3046F" w:rsidRPr="00E3046F" w:rsidTr="001067CE">
        <w:trPr>
          <w:trHeight w:val="450"/>
        </w:trPr>
        <w:tc>
          <w:tcPr>
            <w:tcW w:w="7059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  <w:r w:rsidR="00A26C85" w:rsidRPr="00E3046F">
              <w:rPr>
                <w:rStyle w:val="normaltextrun"/>
                <w:b/>
                <w:bCs/>
                <w:color w:val="000000" w:themeColor="text1"/>
              </w:rPr>
              <w:t>Дополнительная литература для учащихся</w:t>
            </w:r>
            <w:r w:rsidR="00A26C85"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  <w:tr w:rsidR="00A26C85" w:rsidRPr="00E3046F" w:rsidTr="001067CE">
        <w:trPr>
          <w:trHeight w:val="87"/>
        </w:trPr>
        <w:tc>
          <w:tcPr>
            <w:tcW w:w="7059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  <w:tc>
          <w:tcPr>
            <w:tcW w:w="2155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A26C85" w:rsidRPr="00E3046F" w:rsidTr="001067CE">
        <w:trPr>
          <w:trHeight w:val="450"/>
        </w:trPr>
        <w:tc>
          <w:tcPr>
            <w:tcW w:w="7059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  <w:r w:rsidRPr="00E3046F">
              <w:rPr>
                <w:rStyle w:val="normaltextrun"/>
                <w:b/>
                <w:bCs/>
                <w:color w:val="000000" w:themeColor="text1"/>
              </w:rPr>
              <w:t>Методические пособия для учителя</w:t>
            </w:r>
            <w:r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E3046F" w:rsidRPr="00E3046F" w:rsidTr="001067CE">
        <w:trPr>
          <w:trHeight w:val="600"/>
        </w:trPr>
        <w:tc>
          <w:tcPr>
            <w:tcW w:w="7059" w:type="dxa"/>
            <w:shd w:val="clear" w:color="auto" w:fill="auto"/>
            <w:hideMark/>
          </w:tcPr>
          <w:p w:rsidR="001067CE" w:rsidRDefault="00815DBD" w:rsidP="00554A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66526C" w:rsidRPr="00E304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Изобразительное искусство. Методические рекомендации. 1-4 классы: учеб. пособие для образоват. организаций, реализующих адапт. основные общеобразоват.</w:t>
            </w:r>
            <w:r w:rsidR="00C461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6526C" w:rsidRPr="00E304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программы/ М.Ю. Рау, М.А. Овчинникова, М.А. Зыкова, Т.А. Соловьева.  - М.: Просвещение, 2016г.</w:t>
            </w:r>
          </w:p>
          <w:p w:rsidR="00815DBD" w:rsidRPr="00E3046F" w:rsidRDefault="0066526C" w:rsidP="00554AE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Грошенков И.А. Изобразительная деятельность в специальной коррекционной школе: Учеб. пособие для студ. высш. пед. учеб. заведений. – М: Издательский центр «Академия», 2002</w:t>
            </w:r>
          </w:p>
        </w:tc>
        <w:tc>
          <w:tcPr>
            <w:tcW w:w="2155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  <w:tr w:rsidR="00E3046F" w:rsidRPr="00E3046F" w:rsidTr="001067CE">
        <w:trPr>
          <w:trHeight w:val="450"/>
        </w:trPr>
        <w:tc>
          <w:tcPr>
            <w:tcW w:w="7059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  <w:r w:rsidR="00A26C85" w:rsidRPr="00E3046F">
              <w:rPr>
                <w:rStyle w:val="normaltextrun"/>
                <w:b/>
                <w:bCs/>
                <w:color w:val="000000" w:themeColor="text1"/>
              </w:rPr>
              <w:t>Печатные пособия</w:t>
            </w:r>
            <w:r w:rsidR="00A26C85"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  <w:tr w:rsidR="004377EA" w:rsidRPr="00E3046F" w:rsidTr="001067CE">
        <w:trPr>
          <w:trHeight w:val="450"/>
        </w:trPr>
        <w:tc>
          <w:tcPr>
            <w:tcW w:w="7059" w:type="dxa"/>
            <w:shd w:val="clear" w:color="auto" w:fill="auto"/>
          </w:tcPr>
          <w:p w:rsidR="004377EA" w:rsidRPr="00E3046F" w:rsidRDefault="004377EA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  <w:tc>
          <w:tcPr>
            <w:tcW w:w="2155" w:type="dxa"/>
            <w:shd w:val="clear" w:color="auto" w:fill="auto"/>
          </w:tcPr>
          <w:p w:rsidR="004377EA" w:rsidRPr="00E3046F" w:rsidRDefault="004377EA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E3046F" w:rsidRPr="00E3046F" w:rsidTr="001067CE">
        <w:trPr>
          <w:trHeight w:val="300"/>
        </w:trPr>
        <w:tc>
          <w:tcPr>
            <w:tcW w:w="7059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  <w:r w:rsidR="00A26C85" w:rsidRPr="00E3046F">
              <w:rPr>
                <w:rStyle w:val="normaltextrun"/>
                <w:b/>
                <w:bCs/>
                <w:color w:val="000000" w:themeColor="text1"/>
              </w:rPr>
              <w:t>Компьютерные и информационно-коммуникационные средства обучения</w:t>
            </w:r>
            <w:r w:rsidR="00A26C85"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  <w:tr w:rsidR="00A26C85" w:rsidRPr="00E3046F" w:rsidTr="001067CE">
        <w:trPr>
          <w:trHeight w:val="300"/>
        </w:trPr>
        <w:tc>
          <w:tcPr>
            <w:tcW w:w="7059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  <w:r w:rsidRPr="00E3046F">
              <w:rPr>
                <w:rStyle w:val="normaltextrun"/>
                <w:b/>
                <w:bCs/>
                <w:color w:val="000000" w:themeColor="text1"/>
              </w:rPr>
              <w:t>Интернет-ресурсы</w:t>
            </w:r>
            <w:r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shd w:val="clear" w:color="auto" w:fill="auto"/>
          </w:tcPr>
          <w:p w:rsidR="00A26C85" w:rsidRPr="00E3046F" w:rsidRDefault="00A26C85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4377EA" w:rsidRPr="00E3046F" w:rsidTr="001067CE">
        <w:trPr>
          <w:trHeight w:val="300"/>
        </w:trPr>
        <w:tc>
          <w:tcPr>
            <w:tcW w:w="7059" w:type="dxa"/>
            <w:shd w:val="clear" w:color="auto" w:fill="auto"/>
          </w:tcPr>
          <w:p w:rsidR="004377EA" w:rsidRPr="00E3046F" w:rsidRDefault="004377EA" w:rsidP="00E3046F">
            <w:pPr>
              <w:pStyle w:val="paragraph"/>
              <w:spacing w:before="0" w:after="0"/>
              <w:textAlignment w:val="baseline"/>
              <w:rPr>
                <w:rStyle w:val="normaltextrun"/>
                <w:b/>
                <w:bCs/>
                <w:color w:val="000000" w:themeColor="text1"/>
              </w:rPr>
            </w:pPr>
          </w:p>
        </w:tc>
        <w:tc>
          <w:tcPr>
            <w:tcW w:w="2155" w:type="dxa"/>
            <w:shd w:val="clear" w:color="auto" w:fill="auto"/>
          </w:tcPr>
          <w:p w:rsidR="004377EA" w:rsidRPr="00E3046F" w:rsidRDefault="004377EA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E3046F" w:rsidRPr="00E3046F" w:rsidTr="001067CE">
        <w:trPr>
          <w:gridAfter w:val="1"/>
          <w:wAfter w:w="2155" w:type="dxa"/>
        </w:trPr>
        <w:tc>
          <w:tcPr>
            <w:tcW w:w="7059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</w:p>
        </w:tc>
      </w:tr>
      <w:tr w:rsidR="00E3046F" w:rsidRPr="00E3046F" w:rsidTr="001067CE">
        <w:trPr>
          <w:trHeight w:val="450"/>
        </w:trPr>
        <w:tc>
          <w:tcPr>
            <w:tcW w:w="7059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normaltextrun"/>
                <w:color w:val="000000" w:themeColor="text1"/>
              </w:rPr>
              <w:t>http://www.teremoc.ruцццhttp://www.teremoc.ruhttp://www.teremoc.ruhttp://www.teremoc.ruhttp://www.teremoc.ruhttp://www.teremoc.ru</w:t>
            </w:r>
            <w:r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  <w:tr w:rsidR="004377EA" w:rsidRPr="00E3046F" w:rsidTr="001067CE">
        <w:trPr>
          <w:trHeight w:val="450"/>
        </w:trPr>
        <w:tc>
          <w:tcPr>
            <w:tcW w:w="7059" w:type="dxa"/>
            <w:shd w:val="clear" w:color="auto" w:fill="auto"/>
          </w:tcPr>
          <w:p w:rsidR="004377EA" w:rsidRPr="00E3046F" w:rsidRDefault="004377EA" w:rsidP="00E3046F">
            <w:pPr>
              <w:pStyle w:val="paragraph"/>
              <w:spacing w:before="0" w:after="0"/>
              <w:textAlignment w:val="baseline"/>
              <w:rPr>
                <w:rStyle w:val="normaltextrun"/>
                <w:color w:val="000000" w:themeColor="text1"/>
              </w:rPr>
            </w:pPr>
            <w:r w:rsidRPr="00E3046F">
              <w:rPr>
                <w:rStyle w:val="normaltextrun"/>
                <w:b/>
                <w:bCs/>
                <w:color w:val="000000" w:themeColor="text1"/>
              </w:rPr>
              <w:t>Технические средства</w:t>
            </w:r>
            <w:r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shd w:val="clear" w:color="auto" w:fill="auto"/>
          </w:tcPr>
          <w:p w:rsidR="004377EA" w:rsidRPr="00E3046F" w:rsidRDefault="004377EA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E3046F" w:rsidRPr="00E3046F" w:rsidTr="001067CE">
        <w:trPr>
          <w:trHeight w:val="315"/>
        </w:trPr>
        <w:tc>
          <w:tcPr>
            <w:tcW w:w="7059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  <w:r w:rsidR="009A3F5A" w:rsidRPr="00E3046F">
              <w:rPr>
                <w:rStyle w:val="eop"/>
                <w:color w:val="000000" w:themeColor="text1"/>
              </w:rPr>
              <w:t>Компьютер, проектор.</w:t>
            </w:r>
          </w:p>
        </w:tc>
        <w:tc>
          <w:tcPr>
            <w:tcW w:w="2155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  <w:tr w:rsidR="004377EA" w:rsidRPr="00E3046F" w:rsidTr="001067CE">
        <w:trPr>
          <w:trHeight w:val="315"/>
        </w:trPr>
        <w:tc>
          <w:tcPr>
            <w:tcW w:w="7059" w:type="dxa"/>
            <w:shd w:val="clear" w:color="auto" w:fill="auto"/>
          </w:tcPr>
          <w:p w:rsidR="004377EA" w:rsidRPr="00E3046F" w:rsidRDefault="004377EA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  <w:r w:rsidRPr="00E3046F">
              <w:rPr>
                <w:rStyle w:val="normaltextrun"/>
                <w:b/>
                <w:bCs/>
                <w:color w:val="000000" w:themeColor="text1"/>
              </w:rPr>
              <w:t>Учебно-практическое и учебно-лабораторное оборудование</w:t>
            </w:r>
            <w:r w:rsidRPr="00E3046F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2155" w:type="dxa"/>
            <w:shd w:val="clear" w:color="auto" w:fill="auto"/>
          </w:tcPr>
          <w:p w:rsidR="004377EA" w:rsidRPr="00E3046F" w:rsidRDefault="004377EA" w:rsidP="00E3046F">
            <w:pPr>
              <w:pStyle w:val="paragraph"/>
              <w:spacing w:before="0" w:after="0"/>
              <w:textAlignment w:val="baseline"/>
              <w:rPr>
                <w:rStyle w:val="eop"/>
                <w:color w:val="000000" w:themeColor="text1"/>
              </w:rPr>
            </w:pPr>
          </w:p>
        </w:tc>
      </w:tr>
      <w:tr w:rsidR="00E3046F" w:rsidRPr="00E3046F" w:rsidTr="001067CE">
        <w:trPr>
          <w:trHeight w:val="465"/>
        </w:trPr>
        <w:tc>
          <w:tcPr>
            <w:tcW w:w="7059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  <w:r w:rsidR="0066526C" w:rsidRPr="00E3046F">
              <w:rPr>
                <w:rStyle w:val="eop"/>
                <w:color w:val="000000" w:themeColor="text1"/>
              </w:rPr>
              <w:t>Карандаши, кисти, акварельные краски, гуашь, альбомы, палитра, баночка для воды, пластилин, стеки, цветная бумага, картон, ножницы, клей.</w:t>
            </w:r>
          </w:p>
        </w:tc>
        <w:tc>
          <w:tcPr>
            <w:tcW w:w="2155" w:type="dxa"/>
            <w:shd w:val="clear" w:color="auto" w:fill="auto"/>
            <w:hideMark/>
          </w:tcPr>
          <w:p w:rsidR="00815DBD" w:rsidRPr="00E3046F" w:rsidRDefault="00815DBD" w:rsidP="00E3046F">
            <w:pPr>
              <w:pStyle w:val="paragraph"/>
              <w:spacing w:before="0" w:after="0"/>
              <w:textAlignment w:val="baseline"/>
              <w:rPr>
                <w:color w:val="000000" w:themeColor="text1"/>
              </w:rPr>
            </w:pPr>
            <w:r w:rsidRPr="00E3046F">
              <w:rPr>
                <w:rStyle w:val="eop"/>
                <w:color w:val="000000" w:themeColor="text1"/>
              </w:rPr>
              <w:t> </w:t>
            </w:r>
          </w:p>
        </w:tc>
      </w:tr>
    </w:tbl>
    <w:p w:rsidR="00815DBD" w:rsidRPr="00E3046F" w:rsidRDefault="00815DBD" w:rsidP="00E3046F">
      <w:pPr>
        <w:pStyle w:val="paragraph"/>
        <w:spacing w:before="0" w:beforeAutospacing="0" w:after="0" w:afterAutospacing="0"/>
        <w:textAlignment w:val="baseline"/>
        <w:rPr>
          <w:color w:val="000000" w:themeColor="text1"/>
        </w:rPr>
      </w:pPr>
      <w:r w:rsidRPr="00E3046F">
        <w:rPr>
          <w:rStyle w:val="eop"/>
          <w:color w:val="000000" w:themeColor="text1"/>
        </w:rPr>
        <w:lastRenderedPageBreak/>
        <w:t> </w:t>
      </w:r>
      <w:bookmarkStart w:id="0" w:name="_GoBack"/>
      <w:bookmarkEnd w:id="0"/>
    </w:p>
    <w:p w:rsidR="00815DBD" w:rsidRPr="00E3046F" w:rsidRDefault="00815DBD" w:rsidP="00E3046F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E3046F">
        <w:rPr>
          <w:rStyle w:val="normaltextrun"/>
          <w:color w:val="000000" w:themeColor="text1"/>
        </w:rPr>
        <w:t> </w:t>
      </w:r>
      <w:r w:rsidRPr="00E3046F">
        <w:rPr>
          <w:rStyle w:val="eop"/>
          <w:color w:val="000000" w:themeColor="text1"/>
        </w:rPr>
        <w:t> </w:t>
      </w:r>
    </w:p>
    <w:p w:rsidR="00BC49F4" w:rsidRPr="00E3046F" w:rsidRDefault="00BC49F4" w:rsidP="00E3046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1C65" w:rsidRPr="00E3046F" w:rsidRDefault="003D1C65" w:rsidP="00E3046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1C65" w:rsidRPr="00E3046F" w:rsidRDefault="003D1C65" w:rsidP="00E3046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1C65" w:rsidRPr="00E3046F" w:rsidRDefault="003D1C65" w:rsidP="00E3046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D1C65" w:rsidRPr="00E3046F" w:rsidSect="00A308AD">
      <w:headerReference w:type="default" r:id="rId7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09F" w:rsidRDefault="0013409F">
      <w:pPr>
        <w:spacing w:after="0" w:line="240" w:lineRule="auto"/>
      </w:pPr>
      <w:r>
        <w:separator/>
      </w:r>
    </w:p>
  </w:endnote>
  <w:endnote w:type="continuationSeparator" w:id="0">
    <w:p w:rsidR="0013409F" w:rsidRDefault="0013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auto"/>
    <w:pitch w:val="variable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C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09F" w:rsidRDefault="0013409F">
      <w:pPr>
        <w:spacing w:after="0" w:line="240" w:lineRule="auto"/>
      </w:pPr>
      <w:r>
        <w:separator/>
      </w:r>
    </w:p>
  </w:footnote>
  <w:footnote w:type="continuationSeparator" w:id="0">
    <w:p w:rsidR="0013409F" w:rsidRDefault="0013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958" w:rsidRPr="00292060" w:rsidRDefault="00890439">
    <w:pPr>
      <w:pStyle w:val="a5"/>
      <w:jc w:val="center"/>
    </w:pPr>
    <w:r w:rsidRPr="00292060">
      <w:fldChar w:fldCharType="begin"/>
    </w:r>
    <w:r w:rsidR="00815DBD" w:rsidRPr="00292060">
      <w:instrText>PAGE   \* MERGEFORMAT</w:instrText>
    </w:r>
    <w:r w:rsidRPr="00292060">
      <w:fldChar w:fldCharType="separate"/>
    </w:r>
    <w:r w:rsidR="00C46185">
      <w:rPr>
        <w:noProof/>
      </w:rPr>
      <w:t>9</w:t>
    </w:r>
    <w:r w:rsidRPr="00292060">
      <w:fldChar w:fldCharType="end"/>
    </w:r>
  </w:p>
  <w:p w:rsidR="008A1958" w:rsidRDefault="008A195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3307"/>
    <w:multiLevelType w:val="hybridMultilevel"/>
    <w:tmpl w:val="928A4F48"/>
    <w:lvl w:ilvl="0" w:tplc="02909D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706A2"/>
    <w:multiLevelType w:val="hybridMultilevel"/>
    <w:tmpl w:val="48901F40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7B07EF"/>
    <w:multiLevelType w:val="hybridMultilevel"/>
    <w:tmpl w:val="B590D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815C0"/>
    <w:multiLevelType w:val="hybridMultilevel"/>
    <w:tmpl w:val="2B2CB67C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6925EF"/>
    <w:multiLevelType w:val="hybridMultilevel"/>
    <w:tmpl w:val="1984602E"/>
    <w:lvl w:ilvl="0" w:tplc="02909D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5FC"/>
    <w:rsid w:val="00076E9D"/>
    <w:rsid w:val="000A3CE8"/>
    <w:rsid w:val="001067CE"/>
    <w:rsid w:val="0013409F"/>
    <w:rsid w:val="0016344F"/>
    <w:rsid w:val="00166BFD"/>
    <w:rsid w:val="00172839"/>
    <w:rsid w:val="002902C6"/>
    <w:rsid w:val="002A6E37"/>
    <w:rsid w:val="002D6338"/>
    <w:rsid w:val="003025AC"/>
    <w:rsid w:val="003D1C65"/>
    <w:rsid w:val="00420604"/>
    <w:rsid w:val="004377EA"/>
    <w:rsid w:val="00455FD6"/>
    <w:rsid w:val="00545E6F"/>
    <w:rsid w:val="00554AE3"/>
    <w:rsid w:val="00600991"/>
    <w:rsid w:val="006245FC"/>
    <w:rsid w:val="0066526C"/>
    <w:rsid w:val="00675A5B"/>
    <w:rsid w:val="00742764"/>
    <w:rsid w:val="00766E8E"/>
    <w:rsid w:val="007B6621"/>
    <w:rsid w:val="00815DBD"/>
    <w:rsid w:val="008405A1"/>
    <w:rsid w:val="00843D5D"/>
    <w:rsid w:val="00866010"/>
    <w:rsid w:val="00885507"/>
    <w:rsid w:val="00890439"/>
    <w:rsid w:val="00896ACA"/>
    <w:rsid w:val="008A1958"/>
    <w:rsid w:val="008A3297"/>
    <w:rsid w:val="008A4237"/>
    <w:rsid w:val="008B1E8A"/>
    <w:rsid w:val="00971404"/>
    <w:rsid w:val="009A3F5A"/>
    <w:rsid w:val="009A5D1C"/>
    <w:rsid w:val="00A26C85"/>
    <w:rsid w:val="00AC5B9D"/>
    <w:rsid w:val="00B962F7"/>
    <w:rsid w:val="00BC49F4"/>
    <w:rsid w:val="00C056E8"/>
    <w:rsid w:val="00C46185"/>
    <w:rsid w:val="00C901DC"/>
    <w:rsid w:val="00D45B40"/>
    <w:rsid w:val="00E227FA"/>
    <w:rsid w:val="00E3046F"/>
    <w:rsid w:val="00E8465A"/>
    <w:rsid w:val="00E95EAE"/>
    <w:rsid w:val="00E970CF"/>
    <w:rsid w:val="00EA68D1"/>
    <w:rsid w:val="00F47922"/>
    <w:rsid w:val="00F66139"/>
    <w:rsid w:val="00FC1096"/>
    <w:rsid w:val="00FE4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60043"/>
  <w15:docId w15:val="{B1AB0491-8003-45C4-89C8-276B48C6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D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15DB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rsid w:val="0081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815DBD"/>
  </w:style>
  <w:style w:type="paragraph" w:customStyle="1" w:styleId="paragraph">
    <w:name w:val="paragraph"/>
    <w:basedOn w:val="a"/>
    <w:rsid w:val="0081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815DBD"/>
  </w:style>
  <w:style w:type="character" w:customStyle="1" w:styleId="eop">
    <w:name w:val="eop"/>
    <w:rsid w:val="00815DBD"/>
  </w:style>
  <w:style w:type="paragraph" w:styleId="a5">
    <w:name w:val="header"/>
    <w:basedOn w:val="a"/>
    <w:link w:val="a6"/>
    <w:uiPriority w:val="99"/>
    <w:rsid w:val="00815D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815DB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7"/>
    <w:uiPriority w:val="39"/>
    <w:rsid w:val="00172839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17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43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2195</Words>
  <Characters>12517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дети</dc:creator>
  <cp:keywords/>
  <dc:description/>
  <cp:lastModifiedBy>Анна</cp:lastModifiedBy>
  <cp:revision>18</cp:revision>
  <cp:lastPrinted>2024-08-26T02:33:00Z</cp:lastPrinted>
  <dcterms:created xsi:type="dcterms:W3CDTF">2020-12-09T09:57:00Z</dcterms:created>
  <dcterms:modified xsi:type="dcterms:W3CDTF">2024-09-17T03:46:00Z</dcterms:modified>
</cp:coreProperties>
</file>